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83F" w:rsidRPr="009A6DA4" w:rsidRDefault="0032283F" w:rsidP="0032283F">
      <w:pPr>
        <w:ind w:left="360"/>
        <w:jc w:val="center"/>
        <w:rPr>
          <w:b/>
          <w:color w:val="00B050"/>
          <w:sz w:val="32"/>
        </w:rPr>
      </w:pPr>
      <w:r>
        <w:rPr>
          <w:b/>
          <w:color w:val="A6A6A6" w:themeColor="background1" w:themeShade="A6"/>
          <w:sz w:val="32"/>
        </w:rPr>
        <w:t xml:space="preserve">Modul 1 </w:t>
      </w:r>
      <w:r>
        <w:rPr>
          <w:rFonts w:cs="Arial"/>
          <w:b/>
          <w:sz w:val="32"/>
        </w:rPr>
        <w:t>│</w:t>
      </w:r>
      <w:r w:rsidRPr="009A6DA4">
        <w:rPr>
          <w:b/>
          <w:sz w:val="32"/>
        </w:rPr>
        <w:t>Allgemeine</w:t>
      </w:r>
      <w:r>
        <w:rPr>
          <w:b/>
          <w:sz w:val="32"/>
        </w:rPr>
        <w:t>s</w:t>
      </w:r>
      <w:r w:rsidRPr="009A6DA4">
        <w:rPr>
          <w:b/>
          <w:sz w:val="32"/>
        </w:rPr>
        <w:t xml:space="preserve"> zum Klimawandel</w:t>
      </w:r>
      <w:r>
        <w:rPr>
          <w:rFonts w:cs="Arial"/>
          <w:b/>
          <w:sz w:val="32"/>
        </w:rPr>
        <w:t>│</w:t>
      </w:r>
      <w:r>
        <w:rPr>
          <w:rFonts w:cs="Arial"/>
          <w:b/>
          <w:sz w:val="32"/>
        </w:rPr>
        <w:t xml:space="preserve"> </w:t>
      </w:r>
      <w:bookmarkStart w:id="0" w:name="_GoBack"/>
      <w:bookmarkEnd w:id="0"/>
      <w:r w:rsidRPr="0032283F">
        <w:rPr>
          <w:rFonts w:cs="Arial"/>
          <w:b/>
          <w:color w:val="00B050"/>
          <w:sz w:val="32"/>
        </w:rPr>
        <w:t xml:space="preserve">Treibhausgasemission innerhalb der Landwirtschaft - </w:t>
      </w:r>
      <w:r>
        <w:rPr>
          <w:b/>
          <w:color w:val="00B050"/>
          <w:sz w:val="32"/>
        </w:rPr>
        <w:t>Tafelbild</w:t>
      </w:r>
    </w:p>
    <w:p w:rsidR="00337DDC" w:rsidRDefault="00337DDC"/>
    <w:p w:rsidR="0032283F" w:rsidRDefault="0032283F">
      <w:r>
        <w:rPr>
          <w:noProof/>
          <w:lang w:eastAsia="de-DE"/>
        </w:rPr>
        <w:drawing>
          <wp:inline distT="0" distB="0" distL="0" distR="0" wp14:anchorId="12F169DB">
            <wp:extent cx="6572250" cy="3846830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3846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283F" w:rsidRDefault="0032283F">
      <w:r>
        <w:t>Quelle: DWD</w:t>
      </w:r>
    </w:p>
    <w:sectPr w:rsidR="0032283F" w:rsidSect="00BE191B">
      <w:pgSz w:w="11906" w:h="16838"/>
      <w:pgMar w:top="851" w:right="851" w:bottom="130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83F"/>
    <w:rsid w:val="00075734"/>
    <w:rsid w:val="0032283F"/>
    <w:rsid w:val="00337DDC"/>
    <w:rsid w:val="004062B6"/>
    <w:rsid w:val="00986982"/>
    <w:rsid w:val="00B7276D"/>
    <w:rsid w:val="00B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283F"/>
    <w:pPr>
      <w:spacing w:after="0" w:line="360" w:lineRule="auto"/>
      <w:jc w:val="both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28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28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283F"/>
    <w:pPr>
      <w:spacing w:after="0" w:line="360" w:lineRule="auto"/>
      <w:jc w:val="both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28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28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SID NLL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Müller, Tino - LfULG</dc:creator>
  <cp:lastModifiedBy>Müller, Tino - LfULG</cp:lastModifiedBy>
  <cp:revision>1</cp:revision>
  <dcterms:created xsi:type="dcterms:W3CDTF">2018-01-18T10:47:00Z</dcterms:created>
  <dcterms:modified xsi:type="dcterms:W3CDTF">2018-01-18T10:51:00Z</dcterms:modified>
</cp:coreProperties>
</file>